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F5" w:rsidRPr="00EA1BF5" w:rsidRDefault="00EA1BF5" w:rsidP="00EA1BF5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EA1BF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LỊCH PHÁT SÓNG DẠY HỌC TRÊN TRUYỀN HÌNH </w:t>
      </w:r>
      <w:r w:rsidRPr="00EA1BF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br/>
        <w:t>TỪ NGÀY 13/04/2020 ĐẾN NGÀY 18/04/2020</w:t>
      </w:r>
    </w:p>
    <w:p w:rsidR="00EA1BF5" w:rsidRPr="00EA1BF5" w:rsidRDefault="00EA1BF5" w:rsidP="00EA1BF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(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Thông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tin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phát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sóng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liên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tục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được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cập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nhật</w:t>
      </w:r>
      <w:proofErr w:type="spellEnd"/>
      <w:r w:rsidRPr="00EA1BF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...)</w:t>
      </w:r>
      <w:bookmarkStart w:id="0" w:name="_GoBack"/>
      <w:bookmarkEnd w:id="0"/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p w:rsidR="00EA1BF5" w:rsidRPr="00EA1BF5" w:rsidRDefault="00EA1BF5" w:rsidP="00EA1B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A1BF5">
        <w:rPr>
          <w:rFonts w:ascii="Helvetica" w:eastAsia="Times New Roman" w:hAnsi="Helvetica" w:cs="Helvetica"/>
          <w:color w:val="3498DB"/>
          <w:sz w:val="21"/>
          <w:szCs w:val="21"/>
        </w:rPr>
        <w:t>* </w:t>
      </w:r>
      <w:proofErr w:type="spellStart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</w:rPr>
        <w:t>Ngày</w:t>
      </w:r>
      <w:proofErr w:type="spellEnd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</w:rPr>
        <w:t xml:space="preserve"> 13/04/2020</w:t>
      </w:r>
      <w:r w:rsidRPr="00EA1BF5">
        <w:rPr>
          <w:rFonts w:ascii="Helvetica" w:eastAsia="Times New Roman" w:hAnsi="Helvetica" w:cs="Helvetica"/>
          <w:color w:val="3498DB"/>
          <w:sz w:val="21"/>
          <w:szCs w:val="21"/>
        </w:rPr>
        <w:t>​​​​​​</w:t>
      </w: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40"/>
        <w:gridCol w:w="1410"/>
        <w:gridCol w:w="2965"/>
        <w:gridCol w:w="2600"/>
      </w:tblGrid>
      <w:tr w:rsidR="00EA1BF5" w:rsidRPr="00EA1BF5" w:rsidTr="00EA1BF5">
        <w:trPr>
          <w:trHeight w:val="315"/>
        </w:trPr>
        <w:tc>
          <w:tcPr>
            <w:tcW w:w="1020" w:type="dxa"/>
            <w:tcBorders>
              <w:top w:val="single" w:sz="12" w:space="0" w:color="AF224E"/>
              <w:left w:val="single" w:sz="12" w:space="0" w:color="AF224E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Giờ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phát</w:t>
            </w:r>
            <w:proofErr w:type="spellEnd"/>
          </w:p>
        </w:tc>
        <w:tc>
          <w:tcPr>
            <w:tcW w:w="144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Kênh</w:t>
            </w:r>
            <w:proofErr w:type="spellEnd"/>
          </w:p>
        </w:tc>
        <w:tc>
          <w:tcPr>
            <w:tcW w:w="141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Môn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Nội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dung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2595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Nguồn</w:t>
            </w:r>
            <w:proofErr w:type="spellEnd"/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E1ED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0072B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Hà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Nội</w:t>
            </w:r>
            <w:proofErr w:type="spellEnd"/>
          </w:p>
        </w:tc>
      </w:tr>
      <w:tr w:rsidR="00EA1BF5" w:rsidRPr="00EA1BF5" w:rsidTr="00EA1BF5">
        <w:trPr>
          <w:trHeight w:val="945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4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Unit </w:t>
            </w:r>
            <w:proofErr w:type="gram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14 :</w:t>
            </w:r>
            <w:proofErr w:type="gram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What does he look like? : Lesson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5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  <w:tr w:rsidR="00EA1BF5" w:rsidRPr="00EA1BF5" w:rsidTr="00EA1BF5">
        <w:trPr>
          <w:trHeight w:val="930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Unit </w:t>
            </w:r>
            <w:proofErr w:type="gram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14 :</w:t>
            </w:r>
            <w:proofErr w:type="gram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Wath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happended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in the story? : Lesson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6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</w:tbl>
    <w:p w:rsidR="00EA1BF5" w:rsidRPr="00EA1BF5" w:rsidRDefault="00EA1BF5" w:rsidP="00EA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498DB"/>
          <w:sz w:val="21"/>
          <w:szCs w:val="21"/>
          <w:shd w:val="clear" w:color="auto" w:fill="FFFFFF"/>
        </w:rPr>
        <w:t>*</w:t>
      </w:r>
      <w:proofErr w:type="spellStart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>Ngày</w:t>
      </w:r>
      <w:proofErr w:type="spellEnd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 xml:space="preserve"> 14/04/2020</w:t>
      </w:r>
    </w:p>
    <w:tbl>
      <w:tblPr>
        <w:tblpPr w:leftFromText="180" w:rightFromText="180" w:vertAnchor="text"/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40"/>
        <w:gridCol w:w="1410"/>
        <w:gridCol w:w="2965"/>
        <w:gridCol w:w="2600"/>
      </w:tblGrid>
      <w:tr w:rsidR="00EA1BF5" w:rsidRPr="00EA1BF5" w:rsidTr="00EA1BF5">
        <w:trPr>
          <w:trHeight w:val="315"/>
        </w:trPr>
        <w:tc>
          <w:tcPr>
            <w:tcW w:w="1020" w:type="dxa"/>
            <w:tcBorders>
              <w:top w:val="single" w:sz="12" w:space="0" w:color="AF224E"/>
              <w:left w:val="single" w:sz="12" w:space="0" w:color="AF224E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Giờ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phát</w:t>
            </w:r>
            <w:proofErr w:type="spellEnd"/>
          </w:p>
        </w:tc>
        <w:tc>
          <w:tcPr>
            <w:tcW w:w="144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Kênh</w:t>
            </w:r>
            <w:proofErr w:type="spellEnd"/>
          </w:p>
        </w:tc>
        <w:tc>
          <w:tcPr>
            <w:tcW w:w="141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Môn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Nội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dung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2595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Nguồn</w:t>
            </w:r>
            <w:proofErr w:type="spellEnd"/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E1ED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0072B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Hà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Nội</w:t>
            </w:r>
            <w:proofErr w:type="spellEnd"/>
          </w:p>
        </w:tc>
      </w:tr>
      <w:tr w:rsidR="00EA1BF5" w:rsidRPr="00EA1BF5" w:rsidTr="00EA1BF5">
        <w:trPr>
          <w:trHeight w:val="945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4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Phép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trừ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phân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số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7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  <w:tr w:rsidR="00EA1BF5" w:rsidRPr="00EA1BF5" w:rsidTr="00EA1BF5">
        <w:trPr>
          <w:trHeight w:val="930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Thể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tích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hình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lập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phương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8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</w:tbl>
    <w:p w:rsidR="00EA1BF5" w:rsidRPr="00EA1BF5" w:rsidRDefault="00EA1BF5" w:rsidP="00EA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  <w:r w:rsidRPr="00EA1BF5">
        <w:rPr>
          <w:rFonts w:ascii="Helvetica" w:eastAsia="Times New Roman" w:hAnsi="Helvetica" w:cs="Helvetica"/>
          <w:color w:val="3498DB"/>
          <w:sz w:val="21"/>
          <w:szCs w:val="21"/>
          <w:shd w:val="clear" w:color="auto" w:fill="FFFFFF"/>
        </w:rPr>
        <w:t>* </w:t>
      </w:r>
      <w:proofErr w:type="spellStart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>Ngày</w:t>
      </w:r>
      <w:proofErr w:type="spellEnd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 xml:space="preserve"> 15/04/2020</w:t>
      </w:r>
    </w:p>
    <w:tbl>
      <w:tblPr>
        <w:tblpPr w:leftFromText="180" w:rightFromText="180" w:vertAnchor="text"/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40"/>
        <w:gridCol w:w="1410"/>
        <w:gridCol w:w="2965"/>
        <w:gridCol w:w="2600"/>
      </w:tblGrid>
      <w:tr w:rsidR="00EA1BF5" w:rsidRPr="00EA1BF5" w:rsidTr="00EA1BF5">
        <w:trPr>
          <w:trHeight w:val="315"/>
        </w:trPr>
        <w:tc>
          <w:tcPr>
            <w:tcW w:w="1020" w:type="dxa"/>
            <w:tcBorders>
              <w:top w:val="single" w:sz="12" w:space="0" w:color="AF224E"/>
              <w:left w:val="single" w:sz="12" w:space="0" w:color="AF224E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Giờ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phát</w:t>
            </w:r>
            <w:proofErr w:type="spellEnd"/>
          </w:p>
        </w:tc>
        <w:tc>
          <w:tcPr>
            <w:tcW w:w="144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Kênh</w:t>
            </w:r>
            <w:proofErr w:type="spellEnd"/>
          </w:p>
        </w:tc>
        <w:tc>
          <w:tcPr>
            <w:tcW w:w="141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Môn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Nội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dung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2595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Nguồn</w:t>
            </w:r>
            <w:proofErr w:type="spellEnd"/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E1ED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0072B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Hà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Nội</w:t>
            </w:r>
            <w:proofErr w:type="spellEnd"/>
          </w:p>
        </w:tc>
      </w:tr>
      <w:tr w:rsidR="00EA1BF5" w:rsidRPr="00EA1BF5" w:rsidTr="00EA1BF5">
        <w:trPr>
          <w:trHeight w:val="945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4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đọc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: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Chợ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Tết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9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  <w:tr w:rsidR="00EA1BF5" w:rsidRPr="00EA1BF5" w:rsidTr="00EA1BF5">
        <w:trPr>
          <w:trHeight w:val="930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đọc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: Cao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Bằng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0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</w:tbl>
    <w:p w:rsidR="00EA1BF5" w:rsidRPr="00EA1BF5" w:rsidRDefault="00EA1BF5" w:rsidP="00EA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498DB"/>
          <w:sz w:val="21"/>
          <w:szCs w:val="21"/>
          <w:shd w:val="clear" w:color="auto" w:fill="FFFFFF"/>
        </w:rPr>
        <w:t>* </w:t>
      </w:r>
      <w:proofErr w:type="spellStart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>Ngày</w:t>
      </w:r>
      <w:proofErr w:type="spellEnd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 xml:space="preserve"> 16/04/2020</w:t>
      </w:r>
    </w:p>
    <w:tbl>
      <w:tblPr>
        <w:tblpPr w:leftFromText="180" w:rightFromText="180" w:vertAnchor="text"/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40"/>
        <w:gridCol w:w="1410"/>
        <w:gridCol w:w="2965"/>
        <w:gridCol w:w="2600"/>
      </w:tblGrid>
      <w:tr w:rsidR="00EA1BF5" w:rsidRPr="00EA1BF5" w:rsidTr="00EA1BF5">
        <w:trPr>
          <w:trHeight w:val="315"/>
        </w:trPr>
        <w:tc>
          <w:tcPr>
            <w:tcW w:w="1020" w:type="dxa"/>
            <w:tcBorders>
              <w:top w:val="single" w:sz="12" w:space="0" w:color="AF224E"/>
              <w:left w:val="single" w:sz="12" w:space="0" w:color="AF224E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lastRenderedPageBreak/>
              <w:t>Giờ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phát</w:t>
            </w:r>
            <w:proofErr w:type="spellEnd"/>
          </w:p>
        </w:tc>
        <w:tc>
          <w:tcPr>
            <w:tcW w:w="144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Kênh</w:t>
            </w:r>
            <w:proofErr w:type="spellEnd"/>
          </w:p>
        </w:tc>
        <w:tc>
          <w:tcPr>
            <w:tcW w:w="141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Môn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Nội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dung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2595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Nguồn</w:t>
            </w:r>
            <w:proofErr w:type="spellEnd"/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E1ED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0072B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Hà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Nội</w:t>
            </w:r>
            <w:proofErr w:type="spellEnd"/>
          </w:p>
        </w:tc>
      </w:tr>
      <w:tr w:rsidR="00EA1BF5" w:rsidRPr="00EA1BF5" w:rsidTr="00EA1BF5">
        <w:trPr>
          <w:trHeight w:val="945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4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Unit </w:t>
            </w:r>
            <w:proofErr w:type="gram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14 :</w:t>
            </w:r>
            <w:proofErr w:type="gram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What does he look like? : Lesson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1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  <w:tr w:rsidR="00EA1BF5" w:rsidRPr="00EA1BF5" w:rsidTr="00EA1BF5">
        <w:trPr>
          <w:trHeight w:val="930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Unit </w:t>
            </w:r>
            <w:proofErr w:type="gram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14 :</w:t>
            </w:r>
            <w:proofErr w:type="gram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Wath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happended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in the story? : Lesson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2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</w:tbl>
    <w:p w:rsidR="00EA1BF5" w:rsidRPr="00EA1BF5" w:rsidRDefault="00EA1BF5" w:rsidP="00EA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498DB"/>
          <w:sz w:val="21"/>
          <w:szCs w:val="21"/>
          <w:shd w:val="clear" w:color="auto" w:fill="FFFFFF"/>
        </w:rPr>
        <w:t> * </w:t>
      </w:r>
      <w:proofErr w:type="spellStart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>Ngày</w:t>
      </w:r>
      <w:proofErr w:type="spellEnd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 xml:space="preserve"> 17/04/2020</w:t>
      </w:r>
    </w:p>
    <w:tbl>
      <w:tblPr>
        <w:tblpPr w:leftFromText="180" w:rightFromText="180" w:vertAnchor="text"/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40"/>
        <w:gridCol w:w="1410"/>
        <w:gridCol w:w="2965"/>
        <w:gridCol w:w="2600"/>
      </w:tblGrid>
      <w:tr w:rsidR="00EA1BF5" w:rsidRPr="00EA1BF5" w:rsidTr="00EA1BF5">
        <w:trPr>
          <w:trHeight w:val="315"/>
        </w:trPr>
        <w:tc>
          <w:tcPr>
            <w:tcW w:w="1020" w:type="dxa"/>
            <w:tcBorders>
              <w:top w:val="single" w:sz="12" w:space="0" w:color="AF224E"/>
              <w:left w:val="single" w:sz="12" w:space="0" w:color="AF224E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Giờ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phát</w:t>
            </w:r>
            <w:proofErr w:type="spellEnd"/>
          </w:p>
        </w:tc>
        <w:tc>
          <w:tcPr>
            <w:tcW w:w="144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Kênh</w:t>
            </w:r>
            <w:proofErr w:type="spellEnd"/>
          </w:p>
        </w:tc>
        <w:tc>
          <w:tcPr>
            <w:tcW w:w="141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Môn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Nội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dung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2595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Nguồn</w:t>
            </w:r>
            <w:proofErr w:type="spellEnd"/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E1ED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0072B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Hà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Nội</w:t>
            </w:r>
            <w:proofErr w:type="spellEnd"/>
          </w:p>
        </w:tc>
      </w:tr>
      <w:tr w:rsidR="00EA1BF5" w:rsidRPr="00EA1BF5" w:rsidTr="00EA1BF5">
        <w:trPr>
          <w:trHeight w:val="945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4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Phép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nhân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phân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số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3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  <w:tr w:rsidR="00EA1BF5" w:rsidRPr="00EA1BF5" w:rsidTr="00EA1BF5">
        <w:trPr>
          <w:trHeight w:val="930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Toán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Bảng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đơn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vị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đo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thời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4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</w:tbl>
    <w:p w:rsidR="00EA1BF5" w:rsidRPr="00EA1BF5" w:rsidRDefault="00EA1BF5" w:rsidP="00EA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 </w:t>
      </w:r>
      <w:r w:rsidRPr="00EA1BF5">
        <w:rPr>
          <w:rFonts w:ascii="Helvetica" w:eastAsia="Times New Roman" w:hAnsi="Helvetica" w:cs="Helvetica"/>
          <w:color w:val="3498DB"/>
          <w:sz w:val="21"/>
          <w:szCs w:val="21"/>
          <w:shd w:val="clear" w:color="auto" w:fill="FFFFFF"/>
        </w:rPr>
        <w:t>* </w:t>
      </w:r>
      <w:proofErr w:type="spellStart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>Ngày</w:t>
      </w:r>
      <w:proofErr w:type="spellEnd"/>
      <w:r w:rsidRPr="00EA1BF5">
        <w:rPr>
          <w:rFonts w:ascii="Arial" w:eastAsia="Times New Roman" w:hAnsi="Arial" w:cs="Arial"/>
          <w:b/>
          <w:bCs/>
          <w:color w:val="3498DB"/>
          <w:sz w:val="21"/>
          <w:szCs w:val="21"/>
          <w:shd w:val="clear" w:color="auto" w:fill="FFFFFF"/>
        </w:rPr>
        <w:t xml:space="preserve"> 18/04/2020</w:t>
      </w:r>
    </w:p>
    <w:tbl>
      <w:tblPr>
        <w:tblpPr w:leftFromText="180" w:rightFromText="180" w:vertAnchor="text"/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40"/>
        <w:gridCol w:w="1410"/>
        <w:gridCol w:w="2965"/>
        <w:gridCol w:w="2600"/>
      </w:tblGrid>
      <w:tr w:rsidR="00EA1BF5" w:rsidRPr="00EA1BF5" w:rsidTr="00EA1BF5">
        <w:trPr>
          <w:trHeight w:val="315"/>
        </w:trPr>
        <w:tc>
          <w:tcPr>
            <w:tcW w:w="1020" w:type="dxa"/>
            <w:tcBorders>
              <w:top w:val="single" w:sz="12" w:space="0" w:color="AF224E"/>
              <w:left w:val="single" w:sz="12" w:space="0" w:color="AF224E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Giờ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phát</w:t>
            </w:r>
            <w:proofErr w:type="spellEnd"/>
          </w:p>
        </w:tc>
        <w:tc>
          <w:tcPr>
            <w:tcW w:w="144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Kênh</w:t>
            </w:r>
            <w:proofErr w:type="spellEnd"/>
          </w:p>
        </w:tc>
        <w:tc>
          <w:tcPr>
            <w:tcW w:w="1410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Môn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Nội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dung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2595" w:type="dxa"/>
            <w:tcBorders>
              <w:top w:val="single" w:sz="12" w:space="0" w:color="AF224E"/>
              <w:left w:val="nil"/>
              <w:bottom w:val="single" w:sz="12" w:space="0" w:color="AF224E"/>
              <w:right w:val="single" w:sz="12" w:space="0" w:color="AF224E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Nguồn</w:t>
            </w:r>
            <w:proofErr w:type="spellEnd"/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E1ED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EA1BF5" w:rsidRPr="00EA1BF5" w:rsidTr="00EA1BF5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0072B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Hà</w:t>
            </w:r>
            <w:proofErr w:type="spellEnd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Nội</w:t>
            </w:r>
            <w:proofErr w:type="spellEnd"/>
          </w:p>
        </w:tc>
      </w:tr>
      <w:tr w:rsidR="00EA1BF5" w:rsidRPr="00EA1BF5" w:rsidTr="00EA1BF5">
        <w:trPr>
          <w:trHeight w:val="945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4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làm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văn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: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Luyện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quan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sát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cây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cối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5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  <w:tr w:rsidR="00EA1BF5" w:rsidRPr="00EA1BF5" w:rsidTr="00EA1BF5">
        <w:trPr>
          <w:trHeight w:val="930"/>
        </w:trPr>
        <w:tc>
          <w:tcPr>
            <w:tcW w:w="0" w:type="auto"/>
            <w:tcBorders>
              <w:top w:val="nil"/>
              <w:left w:val="single" w:sz="12" w:space="0" w:color="B1B1B1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Kenh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 (H2)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Tiếng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Việt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lớp</w:t>
            </w:r>
            <w:proofErr w:type="spellEnd"/>
            <w:r w:rsidRPr="00EA1B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</w:t>
            </w:r>
            <w:r w:rsidRPr="00EA1BF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làm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văn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: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Ôn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tập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văn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kể</w:t>
            </w:r>
            <w:proofErr w:type="spellEnd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 xml:space="preserve"> </w:t>
            </w:r>
            <w:proofErr w:type="spellStart"/>
            <w:r w:rsidRPr="00EA1BF5">
              <w:rPr>
                <w:rFonts w:ascii="Arial" w:eastAsia="Times New Roman" w:hAnsi="Arial" w:cs="Arial"/>
                <w:color w:val="0072BC"/>
                <w:sz w:val="21"/>
                <w:szCs w:val="21"/>
              </w:rPr>
              <w:t>chuyện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B1B1B1"/>
              <w:right w:val="single" w:sz="12" w:space="0" w:color="B1B1B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A1BF5" w:rsidRPr="00EA1BF5" w:rsidRDefault="00EA1BF5" w:rsidP="00EA1B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6" w:tgtFrame="_blank" w:history="1">
              <w:r w:rsidRPr="00EA1BF5">
                <w:rPr>
                  <w:rFonts w:ascii="Arial" w:eastAsia="Times New Roman" w:hAnsi="Arial" w:cs="Arial"/>
                  <w:color w:val="333333"/>
                  <w:sz w:val="21"/>
                  <w:szCs w:val="21"/>
                </w:rPr>
                <w:t>http://www.hanoi.edu.vn/</w:t>
              </w:r>
            </w:hyperlink>
          </w:p>
        </w:tc>
      </w:tr>
    </w:tbl>
    <w:p w:rsidR="00F72A21" w:rsidRDefault="00EA1BF5"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1BF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sectPr w:rsidR="00F72A21" w:rsidSect="0097073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F5"/>
    <w:rsid w:val="0089097F"/>
    <w:rsid w:val="00970735"/>
    <w:rsid w:val="00EA1BF5"/>
    <w:rsid w:val="00F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oi.edu.vn/" TargetMode="External"/><Relationship Id="rId13" Type="http://schemas.openxmlformats.org/officeDocument/2006/relationships/hyperlink" Target="http://www.hanoi.edu.v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noi.edu.vn/" TargetMode="External"/><Relationship Id="rId12" Type="http://schemas.openxmlformats.org/officeDocument/2006/relationships/hyperlink" Target="http://www.hanoi.edu.vn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hanoi.edu.v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anoi.edu.vn/" TargetMode="External"/><Relationship Id="rId11" Type="http://schemas.openxmlformats.org/officeDocument/2006/relationships/hyperlink" Target="http://www.hanoi.edu.vn/" TargetMode="External"/><Relationship Id="rId5" Type="http://schemas.openxmlformats.org/officeDocument/2006/relationships/hyperlink" Target="http://www.hanoi.edu.vn/" TargetMode="External"/><Relationship Id="rId15" Type="http://schemas.openxmlformats.org/officeDocument/2006/relationships/hyperlink" Target="http://www.hanoi.edu.vn/" TargetMode="External"/><Relationship Id="rId10" Type="http://schemas.openxmlformats.org/officeDocument/2006/relationships/hyperlink" Target="http://www.hanoi.edu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noi.edu.vn/" TargetMode="External"/><Relationship Id="rId14" Type="http://schemas.openxmlformats.org/officeDocument/2006/relationships/hyperlink" Target="http://www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P-PHT1</dc:creator>
  <cp:lastModifiedBy>P-PHT1</cp:lastModifiedBy>
  <cp:revision>1</cp:revision>
  <dcterms:created xsi:type="dcterms:W3CDTF">2020-04-13T04:32:00Z</dcterms:created>
  <dcterms:modified xsi:type="dcterms:W3CDTF">2020-04-13T04:34:00Z</dcterms:modified>
</cp:coreProperties>
</file>